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7E2ECC" w:rsidTr="007E2ECC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E2ECC" w:rsidRDefault="007E2ECC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7E2ECC" w:rsidRDefault="007E2ECC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7E2ECC" w:rsidRDefault="007E2ECC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7E2ECC" w:rsidRDefault="007E2ECC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7E2ECC" w:rsidRDefault="007E2ECC" w:rsidP="007E2ECC">
      <w:pPr>
        <w:rPr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7E2ECC" w:rsidTr="007E2ECC">
        <w:tc>
          <w:tcPr>
            <w:tcW w:w="4785" w:type="dxa"/>
            <w:hideMark/>
          </w:tcPr>
          <w:p w:rsidR="007E2ECC" w:rsidRDefault="007E2EC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18.03.2021</w:t>
            </w:r>
          </w:p>
        </w:tc>
        <w:tc>
          <w:tcPr>
            <w:tcW w:w="5403" w:type="dxa"/>
            <w:hideMark/>
          </w:tcPr>
          <w:p w:rsidR="007E2ECC" w:rsidRDefault="007E2EC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163/04 - 4</w:t>
            </w:r>
          </w:p>
        </w:tc>
      </w:tr>
      <w:tr w:rsidR="007E2ECC" w:rsidTr="007E2ECC">
        <w:trPr>
          <w:trHeight w:val="385"/>
        </w:trPr>
        <w:tc>
          <w:tcPr>
            <w:tcW w:w="10188" w:type="dxa"/>
            <w:gridSpan w:val="2"/>
            <w:hideMark/>
          </w:tcPr>
          <w:p w:rsidR="007E2ECC" w:rsidRDefault="007E2EC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7E2ECC" w:rsidRDefault="007E2ECC" w:rsidP="007E2ECC">
      <w:pPr>
        <w:ind w:right="3968"/>
      </w:pPr>
    </w:p>
    <w:p w:rsidR="007E2ECC" w:rsidRDefault="007E2ECC" w:rsidP="007E2ECC">
      <w:pPr>
        <w:ind w:right="3968"/>
        <w:rPr>
          <w:b/>
          <w:sz w:val="28"/>
          <w:szCs w:val="28"/>
        </w:rPr>
      </w:pPr>
      <w:r>
        <w:rPr>
          <w:b/>
          <w:sz w:val="28"/>
          <w:szCs w:val="28"/>
        </w:rPr>
        <w:t>О рассмотрении заявления</w:t>
      </w:r>
    </w:p>
    <w:p w:rsidR="007E2ECC" w:rsidRDefault="007E2ECC" w:rsidP="007E2ECC">
      <w:pPr>
        <w:ind w:right="396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Чикаловской</w:t>
      </w:r>
      <w:proofErr w:type="spellEnd"/>
      <w:r>
        <w:rPr>
          <w:b/>
          <w:sz w:val="28"/>
          <w:szCs w:val="28"/>
        </w:rPr>
        <w:t xml:space="preserve"> Д.И.</w:t>
      </w:r>
    </w:p>
    <w:p w:rsidR="007E2ECC" w:rsidRDefault="007E2ECC" w:rsidP="007E2ECC">
      <w:pPr>
        <w:ind w:left="-142" w:right="3968" w:firstLine="284"/>
        <w:rPr>
          <w:b/>
          <w:sz w:val="28"/>
          <w:szCs w:val="28"/>
        </w:rPr>
      </w:pPr>
    </w:p>
    <w:p w:rsidR="007E2ECC" w:rsidRDefault="007E2ECC" w:rsidP="007E2ECC">
      <w:pPr>
        <w:ind w:left="-142"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территориальную избирательную  комиссию №1 Кунгурского муниципального округа (далее – Комиссия) 16.03.2021 года 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 xml:space="preserve">. № 05-09/178) поступило заявление от кандидата в депутаты Думы Кунгурского муниципального округа первого созыва </w:t>
      </w:r>
      <w:proofErr w:type="spellStart"/>
      <w:r>
        <w:rPr>
          <w:sz w:val="26"/>
          <w:szCs w:val="26"/>
        </w:rPr>
        <w:t>Чикаловской</w:t>
      </w:r>
      <w:proofErr w:type="spellEnd"/>
      <w:r>
        <w:rPr>
          <w:sz w:val="26"/>
          <w:szCs w:val="26"/>
        </w:rPr>
        <w:t xml:space="preserve"> Д.И.</w:t>
      </w:r>
    </w:p>
    <w:p w:rsidR="007E2ECC" w:rsidRDefault="007E2ECC" w:rsidP="007E2ECC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заявлении </w:t>
      </w:r>
      <w:proofErr w:type="spellStart"/>
      <w:r>
        <w:rPr>
          <w:sz w:val="26"/>
          <w:szCs w:val="26"/>
        </w:rPr>
        <w:t>Чикаловская</w:t>
      </w:r>
      <w:proofErr w:type="spellEnd"/>
      <w:r>
        <w:rPr>
          <w:sz w:val="26"/>
          <w:szCs w:val="26"/>
        </w:rPr>
        <w:t xml:space="preserve"> Д.И. просит провести проверку на предмет законного размещения агитационного материала (баннер) кандидата в депутаты</w:t>
      </w:r>
      <w:r w:rsidRPr="007E2ECC">
        <w:rPr>
          <w:sz w:val="26"/>
          <w:szCs w:val="26"/>
        </w:rPr>
        <w:t xml:space="preserve"> </w:t>
      </w:r>
      <w:r>
        <w:rPr>
          <w:sz w:val="26"/>
          <w:szCs w:val="26"/>
        </w:rPr>
        <w:t>Думы Кунгурского муниципального округа первого созыва Рукавишникова Н.Н. на стене административного здания бывшег</w:t>
      </w:r>
      <w:proofErr w:type="gramStart"/>
      <w:r>
        <w:rPr>
          <w:sz w:val="26"/>
          <w:szCs w:val="26"/>
        </w:rPr>
        <w:t>о ООО</w:t>
      </w:r>
      <w:proofErr w:type="gramEnd"/>
      <w:r>
        <w:rPr>
          <w:sz w:val="26"/>
          <w:szCs w:val="26"/>
        </w:rPr>
        <w:t xml:space="preserve"> «ДРС 2», перекресток улиц Плехановский тракт, </w:t>
      </w:r>
      <w:proofErr w:type="spellStart"/>
      <w:r>
        <w:rPr>
          <w:sz w:val="26"/>
          <w:szCs w:val="26"/>
        </w:rPr>
        <w:t>Криулинская</w:t>
      </w:r>
      <w:proofErr w:type="spellEnd"/>
      <w:r>
        <w:rPr>
          <w:sz w:val="26"/>
          <w:szCs w:val="26"/>
        </w:rPr>
        <w:t>, а случае выявленного нарушения привлечь к административной отве</w:t>
      </w:r>
      <w:r w:rsidR="009F3AB5">
        <w:rPr>
          <w:sz w:val="26"/>
          <w:szCs w:val="26"/>
        </w:rPr>
        <w:t>т</w:t>
      </w:r>
      <w:r>
        <w:rPr>
          <w:sz w:val="26"/>
          <w:szCs w:val="26"/>
        </w:rPr>
        <w:t>ственности.</w:t>
      </w:r>
    </w:p>
    <w:p w:rsidR="007E2ECC" w:rsidRDefault="007E2ECC" w:rsidP="007E2ECC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рассмотрения жалобы Комиссия установила следующее,</w:t>
      </w:r>
    </w:p>
    <w:p w:rsidR="009F3AB5" w:rsidRDefault="009F3AB5" w:rsidP="009F3AB5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Кандидатом</w:t>
      </w:r>
      <w:r w:rsidRPr="00192B89">
        <w:rPr>
          <w:sz w:val="26"/>
          <w:szCs w:val="26"/>
        </w:rPr>
        <w:t xml:space="preserve"> в депутаты Думы Кунгурского муниципального округа первого созыва по</w:t>
      </w:r>
      <w:r>
        <w:rPr>
          <w:sz w:val="26"/>
          <w:szCs w:val="26"/>
        </w:rPr>
        <w:t xml:space="preserve"> избирательному округу №1</w:t>
      </w:r>
      <w:r w:rsidRPr="00192B89">
        <w:rPr>
          <w:sz w:val="26"/>
          <w:szCs w:val="26"/>
        </w:rPr>
        <w:t xml:space="preserve"> </w:t>
      </w:r>
      <w:r>
        <w:rPr>
          <w:sz w:val="26"/>
          <w:szCs w:val="26"/>
        </w:rPr>
        <w:t>Рукавишниковым Николаем Николаевичем был изготовлен</w:t>
      </w:r>
      <w:r w:rsidR="00F53F93">
        <w:rPr>
          <w:sz w:val="26"/>
          <w:szCs w:val="26"/>
        </w:rPr>
        <w:t xml:space="preserve"> 11.03.2021 г.</w:t>
      </w:r>
      <w:r>
        <w:rPr>
          <w:sz w:val="26"/>
          <w:szCs w:val="26"/>
        </w:rPr>
        <w:t xml:space="preserve"> и оплачены за счет средств избирательных фонда кандидата</w:t>
      </w:r>
      <w:r w:rsidRPr="00192B89">
        <w:rPr>
          <w:sz w:val="26"/>
          <w:szCs w:val="26"/>
        </w:rPr>
        <w:t xml:space="preserve"> а</w:t>
      </w:r>
      <w:r>
        <w:rPr>
          <w:sz w:val="26"/>
          <w:szCs w:val="26"/>
        </w:rPr>
        <w:t xml:space="preserve">гитационный материал </w:t>
      </w:r>
      <w:r w:rsidR="00F53F93">
        <w:rPr>
          <w:sz w:val="26"/>
          <w:szCs w:val="26"/>
        </w:rPr>
        <w:t>–</w:t>
      </w:r>
      <w:r>
        <w:rPr>
          <w:sz w:val="26"/>
          <w:szCs w:val="26"/>
        </w:rPr>
        <w:t xml:space="preserve"> баннер</w:t>
      </w:r>
      <w:r w:rsidR="00F53F93">
        <w:rPr>
          <w:sz w:val="26"/>
          <w:szCs w:val="26"/>
        </w:rPr>
        <w:t xml:space="preserve"> размером 2100Х2600</w:t>
      </w:r>
      <w:r w:rsidRPr="00192B89">
        <w:rPr>
          <w:sz w:val="26"/>
          <w:szCs w:val="26"/>
        </w:rPr>
        <w:t xml:space="preserve"> у индивидуального предпринимателя </w:t>
      </w:r>
      <w:r w:rsidR="00F53F93">
        <w:rPr>
          <w:sz w:val="26"/>
          <w:szCs w:val="26"/>
        </w:rPr>
        <w:t xml:space="preserve">Завьялова Ильи </w:t>
      </w:r>
      <w:proofErr w:type="spellStart"/>
      <w:r w:rsidR="00F53F93">
        <w:rPr>
          <w:sz w:val="26"/>
          <w:szCs w:val="26"/>
        </w:rPr>
        <w:t>Брониславовича</w:t>
      </w:r>
      <w:proofErr w:type="spellEnd"/>
      <w:r w:rsidR="00F53F93">
        <w:rPr>
          <w:sz w:val="26"/>
          <w:szCs w:val="26"/>
        </w:rPr>
        <w:t>, г. Кунгур, ул. Свободы 18-14,</w:t>
      </w:r>
      <w:r w:rsidRPr="00192B89">
        <w:rPr>
          <w:sz w:val="26"/>
          <w:szCs w:val="26"/>
        </w:rPr>
        <w:t xml:space="preserve"> ИНН </w:t>
      </w:r>
      <w:r w:rsidR="00F53F93">
        <w:rPr>
          <w:sz w:val="26"/>
          <w:szCs w:val="26"/>
        </w:rPr>
        <w:t>591700042263</w:t>
      </w:r>
      <w:r w:rsidRPr="00192B89">
        <w:rPr>
          <w:sz w:val="26"/>
          <w:szCs w:val="26"/>
        </w:rPr>
        <w:t>.</w:t>
      </w:r>
    </w:p>
    <w:p w:rsidR="009F3AB5" w:rsidRDefault="00F53F93" w:rsidP="009F3AB5">
      <w:pPr>
        <w:ind w:left="-142"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 основании  части</w:t>
      </w:r>
      <w:r w:rsidR="009F3AB5" w:rsidRPr="00192B89">
        <w:rPr>
          <w:sz w:val="26"/>
          <w:szCs w:val="26"/>
        </w:rPr>
        <w:t xml:space="preserve"> 4 </w:t>
      </w:r>
      <w:r w:rsidR="009F3AB5" w:rsidRPr="00192B89">
        <w:rPr>
          <w:bCs/>
          <w:sz w:val="26"/>
          <w:szCs w:val="26"/>
        </w:rPr>
        <w:t>статьи 53 Закона Пермского края от 09.11.2009 № 525-ПК «О выборах депутатов представительных органов муниципальных образований в  Пермском крае»</w:t>
      </w:r>
      <w:r w:rsidR="009F3AB5">
        <w:rPr>
          <w:sz w:val="26"/>
          <w:szCs w:val="26"/>
        </w:rPr>
        <w:t xml:space="preserve"> кандидатом</w:t>
      </w:r>
      <w:r w:rsidR="009F3AB5" w:rsidRPr="00192B89">
        <w:rPr>
          <w:sz w:val="26"/>
          <w:szCs w:val="26"/>
        </w:rPr>
        <w:t xml:space="preserve"> в депутаты Думы Кунгурского муниципального округа первого со</w:t>
      </w:r>
      <w:r w:rsidR="009F3AB5">
        <w:rPr>
          <w:sz w:val="26"/>
          <w:szCs w:val="26"/>
        </w:rPr>
        <w:t>зыва по избирательному округу №1</w:t>
      </w:r>
      <w:r w:rsidR="009F3AB5" w:rsidRPr="00192B89">
        <w:rPr>
          <w:sz w:val="26"/>
          <w:szCs w:val="26"/>
        </w:rPr>
        <w:t xml:space="preserve"> </w:t>
      </w:r>
      <w:r w:rsidR="009F3AB5">
        <w:rPr>
          <w:sz w:val="26"/>
          <w:szCs w:val="26"/>
        </w:rPr>
        <w:t>Рукавишниковым Н.Н.</w:t>
      </w:r>
      <w:r w:rsidR="006F3295">
        <w:rPr>
          <w:sz w:val="26"/>
          <w:szCs w:val="26"/>
        </w:rPr>
        <w:t xml:space="preserve"> 11.03.2021 г.</w:t>
      </w:r>
      <w:r w:rsidR="009F3AB5" w:rsidRPr="00192B89">
        <w:rPr>
          <w:sz w:val="26"/>
          <w:szCs w:val="26"/>
        </w:rPr>
        <w:t xml:space="preserve"> </w:t>
      </w:r>
      <w:r w:rsidR="009F3AB5">
        <w:rPr>
          <w:sz w:val="26"/>
          <w:szCs w:val="26"/>
        </w:rPr>
        <w:t>был</w:t>
      </w:r>
      <w:r>
        <w:rPr>
          <w:sz w:val="26"/>
          <w:szCs w:val="26"/>
        </w:rPr>
        <w:t>о</w:t>
      </w:r>
      <w:r w:rsidR="009F3AB5">
        <w:rPr>
          <w:sz w:val="26"/>
          <w:szCs w:val="26"/>
        </w:rPr>
        <w:t xml:space="preserve"> представлен</w:t>
      </w:r>
      <w:r>
        <w:rPr>
          <w:sz w:val="26"/>
          <w:szCs w:val="26"/>
        </w:rPr>
        <w:t>о</w:t>
      </w:r>
      <w:r w:rsidR="009F3AB5">
        <w:rPr>
          <w:sz w:val="26"/>
          <w:szCs w:val="26"/>
        </w:rPr>
        <w:t xml:space="preserve"> </w:t>
      </w:r>
      <w:r>
        <w:rPr>
          <w:sz w:val="26"/>
          <w:szCs w:val="26"/>
        </w:rPr>
        <w:t>фотоизображение</w:t>
      </w:r>
      <w:r w:rsidR="009F3AB5">
        <w:rPr>
          <w:sz w:val="26"/>
          <w:szCs w:val="26"/>
        </w:rPr>
        <w:t xml:space="preserve"> баннера</w:t>
      </w:r>
      <w:r w:rsidR="009F3AB5" w:rsidRPr="00192B89">
        <w:rPr>
          <w:sz w:val="26"/>
          <w:szCs w:val="26"/>
        </w:rPr>
        <w:t xml:space="preserve"> </w:t>
      </w:r>
      <w:r w:rsidR="009F3AB5">
        <w:rPr>
          <w:sz w:val="26"/>
          <w:szCs w:val="26"/>
        </w:rPr>
        <w:t>- агитационного материала</w:t>
      </w:r>
      <w:r w:rsidR="006F3295">
        <w:rPr>
          <w:sz w:val="26"/>
          <w:szCs w:val="26"/>
        </w:rPr>
        <w:t xml:space="preserve">, платежное поручение </w:t>
      </w:r>
      <w:r w:rsidR="009F3AB5" w:rsidRPr="00192B89">
        <w:rPr>
          <w:sz w:val="26"/>
          <w:szCs w:val="26"/>
        </w:rPr>
        <w:t xml:space="preserve"> в ТИК №1 Ку</w:t>
      </w:r>
      <w:r w:rsidR="009F3AB5">
        <w:rPr>
          <w:sz w:val="26"/>
          <w:szCs w:val="26"/>
        </w:rPr>
        <w:t>нгурского муниципального округа.</w:t>
      </w:r>
      <w:proofErr w:type="gramEnd"/>
    </w:p>
    <w:p w:rsidR="00F53F93" w:rsidRDefault="00F53F93" w:rsidP="007E2ECC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 частью 8</w:t>
      </w:r>
      <w:r w:rsidRPr="00192B89">
        <w:rPr>
          <w:sz w:val="26"/>
          <w:szCs w:val="26"/>
        </w:rPr>
        <w:t xml:space="preserve"> </w:t>
      </w:r>
      <w:r w:rsidRPr="00192B89">
        <w:rPr>
          <w:bCs/>
          <w:sz w:val="26"/>
          <w:szCs w:val="26"/>
        </w:rPr>
        <w:t>статьи 53 Закона Пермского края от 09.11.2009 № 525-ПК «О выборах депутатов представительных органов муниципальных образований в  Пермском крае»</w:t>
      </w:r>
      <w:r>
        <w:rPr>
          <w:sz w:val="26"/>
          <w:szCs w:val="26"/>
        </w:rPr>
        <w:t xml:space="preserve"> п</w:t>
      </w:r>
      <w:r w:rsidRPr="00F53F93">
        <w:rPr>
          <w:sz w:val="26"/>
          <w:szCs w:val="26"/>
        </w:rPr>
        <w:t>ечатные агитационные материалы могут размещаться в помещениях, на зданиях, сооружениях и иных объектах только с согласия и на условиях собственников, владельцев указанных объектов.</w:t>
      </w:r>
    </w:p>
    <w:p w:rsidR="00F53F93" w:rsidRDefault="00F53F93" w:rsidP="007E2ECC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18.03.2021 г. кандидат Рукавишников Н.Н. представил в ТИК №1 Кунгурского муниципального округа копию договора безвозмездного оказания услуг с физическим лицом от 10.03.2021</w:t>
      </w:r>
      <w:r w:rsidR="00791B85">
        <w:rPr>
          <w:sz w:val="26"/>
          <w:szCs w:val="26"/>
        </w:rPr>
        <w:t xml:space="preserve"> г. Данный договор заключен Рукавишниковым Н.Н., именуемый как «Заказчик» с </w:t>
      </w:r>
      <w:proofErr w:type="spellStart"/>
      <w:r w:rsidR="00791B85">
        <w:rPr>
          <w:sz w:val="26"/>
          <w:szCs w:val="26"/>
        </w:rPr>
        <w:t>Байбородовым</w:t>
      </w:r>
      <w:proofErr w:type="spellEnd"/>
      <w:r w:rsidR="00791B85">
        <w:rPr>
          <w:sz w:val="26"/>
          <w:szCs w:val="26"/>
        </w:rPr>
        <w:t xml:space="preserve"> Сергеем Владимировичем, именуемый в дальнейшем «Исполнитель». Предметом данного договора является, что Исполнитель обязуется по заданию Заказчика безвозмездно оказывать услуги по размещению и демонстрации предвыборных агитационных материалов Заказчика в соответствии с техническим заданием. В техническом </w:t>
      </w:r>
      <w:r w:rsidR="00791B85">
        <w:rPr>
          <w:sz w:val="26"/>
          <w:szCs w:val="26"/>
        </w:rPr>
        <w:lastRenderedPageBreak/>
        <w:t>задании определено место размещения баннера – на высоте второго этажа, на углу здания АБК, по адресу Плехановский тракт 3 км</w:t>
      </w:r>
      <w:proofErr w:type="gramStart"/>
      <w:r w:rsidR="00791B85">
        <w:rPr>
          <w:sz w:val="26"/>
          <w:szCs w:val="26"/>
        </w:rPr>
        <w:t xml:space="preserve">., </w:t>
      </w:r>
      <w:proofErr w:type="gramEnd"/>
      <w:r w:rsidR="00791B85">
        <w:rPr>
          <w:sz w:val="26"/>
          <w:szCs w:val="26"/>
        </w:rPr>
        <w:t xml:space="preserve">на фасаде здания перекресток улицы </w:t>
      </w:r>
      <w:proofErr w:type="spellStart"/>
      <w:r w:rsidR="00791B85">
        <w:rPr>
          <w:sz w:val="26"/>
          <w:szCs w:val="26"/>
        </w:rPr>
        <w:t>Криулинская</w:t>
      </w:r>
      <w:proofErr w:type="spellEnd"/>
      <w:r w:rsidR="00791B85">
        <w:rPr>
          <w:sz w:val="26"/>
          <w:szCs w:val="26"/>
        </w:rPr>
        <w:t xml:space="preserve"> и Плехановский тракт.</w:t>
      </w:r>
    </w:p>
    <w:p w:rsidR="00791B85" w:rsidRDefault="00062FAC" w:rsidP="007E2ECC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Какая</w:t>
      </w:r>
      <w:r w:rsidR="00791B85">
        <w:rPr>
          <w:sz w:val="26"/>
          <w:szCs w:val="26"/>
        </w:rPr>
        <w:t>-либо инф</w:t>
      </w:r>
      <w:r>
        <w:rPr>
          <w:sz w:val="26"/>
          <w:szCs w:val="26"/>
        </w:rPr>
        <w:t>ормация</w:t>
      </w:r>
      <w:r w:rsidR="00791B85">
        <w:rPr>
          <w:sz w:val="26"/>
          <w:szCs w:val="26"/>
        </w:rPr>
        <w:t xml:space="preserve"> о собственнике объекта, где размещен агитационный материал, </w:t>
      </w:r>
      <w:r>
        <w:rPr>
          <w:sz w:val="26"/>
          <w:szCs w:val="26"/>
        </w:rPr>
        <w:t>в договоре и техническом задании Рукавишникова</w:t>
      </w:r>
      <w:r w:rsidR="00791B85">
        <w:rPr>
          <w:sz w:val="26"/>
          <w:szCs w:val="26"/>
        </w:rPr>
        <w:t xml:space="preserve"> Н.Н.</w:t>
      </w:r>
      <w:r>
        <w:rPr>
          <w:sz w:val="26"/>
          <w:szCs w:val="26"/>
        </w:rPr>
        <w:t xml:space="preserve"> не отражена.</w:t>
      </w:r>
    </w:p>
    <w:p w:rsidR="00791B85" w:rsidRDefault="00791B85" w:rsidP="007E2ECC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Председателем ТИК №1 Кунгурского муниципального округа</w:t>
      </w:r>
      <w:r w:rsidR="00502E52">
        <w:rPr>
          <w:sz w:val="26"/>
          <w:szCs w:val="26"/>
        </w:rPr>
        <w:t xml:space="preserve"> 18.03.2021 г</w:t>
      </w:r>
      <w:r>
        <w:rPr>
          <w:sz w:val="26"/>
          <w:szCs w:val="26"/>
        </w:rPr>
        <w:t xml:space="preserve"> был осуществлен телефонный разговор с </w:t>
      </w:r>
      <w:proofErr w:type="spellStart"/>
      <w:r w:rsidR="00502E52">
        <w:rPr>
          <w:sz w:val="26"/>
          <w:szCs w:val="26"/>
        </w:rPr>
        <w:t>Байбародовым</w:t>
      </w:r>
      <w:proofErr w:type="spellEnd"/>
      <w:r w:rsidR="00502E52">
        <w:rPr>
          <w:sz w:val="26"/>
          <w:szCs w:val="26"/>
        </w:rPr>
        <w:t xml:space="preserve"> С.В.</w:t>
      </w:r>
      <w:r w:rsidR="00062FAC">
        <w:rPr>
          <w:sz w:val="26"/>
          <w:szCs w:val="26"/>
        </w:rPr>
        <w:t>,</w:t>
      </w:r>
      <w:r w:rsidR="00502E52">
        <w:rPr>
          <w:sz w:val="26"/>
          <w:szCs w:val="26"/>
        </w:rPr>
        <w:t xml:space="preserve"> в ходе которого последний пояснил, что он является собственником объекта</w:t>
      </w:r>
      <w:r w:rsidR="00062FAC">
        <w:rPr>
          <w:sz w:val="26"/>
          <w:szCs w:val="26"/>
        </w:rPr>
        <w:t>,</w:t>
      </w:r>
      <w:r w:rsidR="00502E52">
        <w:rPr>
          <w:sz w:val="26"/>
          <w:szCs w:val="26"/>
        </w:rPr>
        <w:t xml:space="preserve"> где размещен агитационный материал и с Рукавишниковым он заключил договор безвозмездного оказания услуг с физическим лицом от 10.03.2021 г.</w:t>
      </w:r>
    </w:p>
    <w:p w:rsidR="00502E52" w:rsidRDefault="00502E52" w:rsidP="00502E52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Достоверной информации о собственнике объекта по адресу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 xml:space="preserve">. Кунгур, перекресток улиц </w:t>
      </w:r>
      <w:proofErr w:type="spellStart"/>
      <w:r>
        <w:rPr>
          <w:sz w:val="26"/>
          <w:szCs w:val="26"/>
        </w:rPr>
        <w:t>Криулинская</w:t>
      </w:r>
      <w:proofErr w:type="spellEnd"/>
      <w:r>
        <w:rPr>
          <w:sz w:val="26"/>
          <w:szCs w:val="26"/>
        </w:rPr>
        <w:t xml:space="preserve">, Плехановский тракт в ТИК №1 Кунгурского муниципального округа представлено не было. </w:t>
      </w:r>
    </w:p>
    <w:p w:rsidR="00502E52" w:rsidRDefault="00502E52" w:rsidP="00502E52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Данные обстоятельства не позволяют дать правовую оценку по законности размещения агитационного материала изготовленного  </w:t>
      </w:r>
      <w:r w:rsidR="00563B86">
        <w:rPr>
          <w:sz w:val="26"/>
          <w:szCs w:val="26"/>
        </w:rPr>
        <w:t>кандидатом в депутаты</w:t>
      </w:r>
      <w:r w:rsidR="00563B86" w:rsidRPr="007E2ECC">
        <w:rPr>
          <w:sz w:val="26"/>
          <w:szCs w:val="26"/>
        </w:rPr>
        <w:t xml:space="preserve"> </w:t>
      </w:r>
      <w:r w:rsidR="00563B86">
        <w:rPr>
          <w:sz w:val="26"/>
          <w:szCs w:val="26"/>
        </w:rPr>
        <w:t>Думы Кунгурского муниципального округа первого созыва Рукавишниковым Н.Н.</w:t>
      </w:r>
    </w:p>
    <w:p w:rsidR="00563B86" w:rsidRPr="00563B86" w:rsidRDefault="00563B86" w:rsidP="00502E52">
      <w:pPr>
        <w:ind w:left="-142" w:firstLine="851"/>
        <w:jc w:val="both"/>
        <w:rPr>
          <w:sz w:val="26"/>
          <w:szCs w:val="26"/>
        </w:rPr>
      </w:pPr>
      <w:r w:rsidRPr="00563B86">
        <w:rPr>
          <w:sz w:val="26"/>
          <w:szCs w:val="26"/>
        </w:rPr>
        <w:t xml:space="preserve">Размещение печатных агитационных материалов в местах, где это запрещено федеральным законом, либо размещение этих материалов в помещениях, зданиях, на сооружениях и иных объектах без разрешения собственников или владельцев указанных объектов, является административным правонарушением </w:t>
      </w:r>
      <w:r>
        <w:rPr>
          <w:sz w:val="26"/>
          <w:szCs w:val="26"/>
        </w:rPr>
        <w:t>предусмотренного частью 2 ст. 5.12</w:t>
      </w:r>
      <w:r w:rsidRPr="00563B86">
        <w:rPr>
          <w:sz w:val="26"/>
          <w:szCs w:val="26"/>
        </w:rPr>
        <w:t xml:space="preserve"> Кодекса Российской Федерации об административных правонарушениях и относится к компетенции правоохранительных органов.</w:t>
      </w:r>
    </w:p>
    <w:p w:rsidR="007E2ECC" w:rsidRDefault="007E2ECC" w:rsidP="00502E52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</w:t>
      </w:r>
      <w:r w:rsidR="00563B86">
        <w:rPr>
          <w:sz w:val="26"/>
          <w:szCs w:val="26"/>
        </w:rPr>
        <w:t xml:space="preserve">нного, руководствуясь пунктами 4, 5 </w:t>
      </w:r>
      <w:r>
        <w:rPr>
          <w:sz w:val="26"/>
          <w:szCs w:val="26"/>
        </w:rPr>
        <w:t>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7E2ECC" w:rsidRDefault="007E2ECC" w:rsidP="007E2ECC">
      <w:pPr>
        <w:ind w:left="-142" w:firstLine="284"/>
        <w:jc w:val="both"/>
        <w:rPr>
          <w:sz w:val="26"/>
          <w:szCs w:val="26"/>
        </w:rPr>
      </w:pPr>
    </w:p>
    <w:p w:rsidR="007E2ECC" w:rsidRDefault="007E2ECC" w:rsidP="007E2ECC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7E2ECC" w:rsidRDefault="007E2ECC" w:rsidP="007E2ECC">
      <w:pPr>
        <w:ind w:left="-142" w:firstLine="284"/>
        <w:jc w:val="center"/>
        <w:rPr>
          <w:b/>
          <w:sz w:val="28"/>
          <w:szCs w:val="28"/>
        </w:rPr>
      </w:pPr>
    </w:p>
    <w:p w:rsidR="007E2ECC" w:rsidRDefault="00563B86" w:rsidP="007E2ECC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 w:rsidRPr="00F06A6A">
        <w:rPr>
          <w:rFonts w:cs="Times New Roman"/>
          <w:sz w:val="26"/>
          <w:szCs w:val="26"/>
        </w:rPr>
        <w:t>Направить настоящее решение в МО МВД России «Кунгурский»</w:t>
      </w:r>
      <w:r>
        <w:rPr>
          <w:rFonts w:cs="Times New Roman"/>
          <w:sz w:val="26"/>
          <w:szCs w:val="26"/>
        </w:rPr>
        <w:t xml:space="preserve"> </w:t>
      </w:r>
      <w:r w:rsidR="00BC26D7">
        <w:rPr>
          <w:rFonts w:cs="Times New Roman"/>
          <w:sz w:val="26"/>
          <w:szCs w:val="26"/>
        </w:rPr>
        <w:t>для проведения проверки по факту незаконного</w:t>
      </w:r>
      <w:r>
        <w:rPr>
          <w:rFonts w:cs="Times New Roman"/>
          <w:sz w:val="26"/>
          <w:szCs w:val="26"/>
        </w:rPr>
        <w:t xml:space="preserve"> </w:t>
      </w:r>
      <w:r w:rsidR="00BC26D7">
        <w:rPr>
          <w:sz w:val="26"/>
          <w:szCs w:val="26"/>
        </w:rPr>
        <w:t>размещения печатного агитационного материала (баннера)</w:t>
      </w:r>
      <w:r w:rsidR="00BC26D7">
        <w:rPr>
          <w:rFonts w:cs="Times New Roman"/>
          <w:sz w:val="26"/>
          <w:szCs w:val="26"/>
        </w:rPr>
        <w:t xml:space="preserve"> </w:t>
      </w:r>
      <w:r w:rsidR="00BC26D7">
        <w:rPr>
          <w:sz w:val="26"/>
          <w:szCs w:val="26"/>
        </w:rPr>
        <w:t xml:space="preserve">без разрешения собственника, </w:t>
      </w:r>
      <w:r w:rsidR="00BC26D7">
        <w:rPr>
          <w:rFonts w:cs="Times New Roman"/>
          <w:sz w:val="26"/>
          <w:szCs w:val="26"/>
        </w:rPr>
        <w:t xml:space="preserve">изготовленного кандидатом </w:t>
      </w:r>
      <w:r>
        <w:rPr>
          <w:rFonts w:cs="Times New Roman"/>
          <w:sz w:val="26"/>
          <w:szCs w:val="26"/>
        </w:rPr>
        <w:t xml:space="preserve">в депутаты Думы Кунгурского муниципального округа первого созыва </w:t>
      </w:r>
      <w:r w:rsidR="00BC26D7">
        <w:rPr>
          <w:rFonts w:cs="Times New Roman"/>
          <w:sz w:val="26"/>
          <w:szCs w:val="26"/>
        </w:rPr>
        <w:t>Рукавишниковым Н.Н</w:t>
      </w:r>
      <w:r w:rsidR="007E2ECC">
        <w:rPr>
          <w:rFonts w:cs="Times New Roman"/>
          <w:sz w:val="26"/>
          <w:szCs w:val="26"/>
        </w:rPr>
        <w:t>.</w:t>
      </w:r>
    </w:p>
    <w:p w:rsidR="007E2ECC" w:rsidRDefault="007E2ECC" w:rsidP="007E2ECC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Довести данное решение до сведения заявителя.</w:t>
      </w:r>
    </w:p>
    <w:p w:rsidR="007E2ECC" w:rsidRDefault="007E2ECC" w:rsidP="007E2ECC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разместить официальном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7E2ECC" w:rsidRDefault="007E2ECC" w:rsidP="007E2ECC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7E2ECC" w:rsidRPr="00062FAC" w:rsidRDefault="007E2ECC" w:rsidP="00062FAC">
      <w:pPr>
        <w:rPr>
          <w:sz w:val="26"/>
          <w:szCs w:val="26"/>
        </w:rPr>
      </w:pPr>
    </w:p>
    <w:p w:rsidR="007E2ECC" w:rsidRDefault="007E2ECC" w:rsidP="007E2ECC">
      <w:pPr>
        <w:tabs>
          <w:tab w:val="left" w:pos="0"/>
        </w:tabs>
        <w:jc w:val="both"/>
        <w:rPr>
          <w:sz w:val="28"/>
          <w:szCs w:val="28"/>
        </w:rPr>
      </w:pPr>
    </w:p>
    <w:p w:rsidR="007E2ECC" w:rsidRDefault="007E2ECC" w:rsidP="007E2ECC">
      <w:p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7E2ECC" w:rsidRDefault="007E2ECC" w:rsidP="007E2ECC">
      <w:pPr>
        <w:ind w:left="-142" w:firstLine="284"/>
        <w:rPr>
          <w:sz w:val="28"/>
          <w:szCs w:val="28"/>
        </w:rPr>
      </w:pPr>
    </w:p>
    <w:p w:rsidR="007E2ECC" w:rsidRDefault="007E2ECC" w:rsidP="007E2ECC">
      <w:r>
        <w:rPr>
          <w:sz w:val="28"/>
          <w:szCs w:val="28"/>
        </w:rPr>
        <w:t xml:space="preserve">  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       В.Л. Шилова</w:t>
      </w: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E2ECC"/>
    <w:rsid w:val="00062FAC"/>
    <w:rsid w:val="000F75CB"/>
    <w:rsid w:val="001732F8"/>
    <w:rsid w:val="00502E52"/>
    <w:rsid w:val="00563B86"/>
    <w:rsid w:val="006F3295"/>
    <w:rsid w:val="00791B85"/>
    <w:rsid w:val="007E2ECC"/>
    <w:rsid w:val="009F3AB5"/>
    <w:rsid w:val="00AE419D"/>
    <w:rsid w:val="00BC26D7"/>
    <w:rsid w:val="00D26DEF"/>
    <w:rsid w:val="00DE584B"/>
    <w:rsid w:val="00E467DE"/>
    <w:rsid w:val="00F53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ECC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2EC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2ECC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7E2E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7E2ECC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2021-03-19T03:41:00Z</dcterms:created>
  <dcterms:modified xsi:type="dcterms:W3CDTF">2021-03-19T05:04:00Z</dcterms:modified>
</cp:coreProperties>
</file>